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861F" w14:textId="77777777" w:rsidR="006D1ACC" w:rsidRDefault="006D1ACC" w:rsidP="006D1ACC">
      <w:pPr>
        <w:autoSpaceDE w:val="0"/>
        <w:autoSpaceDN w:val="0"/>
        <w:spacing w:before="1126" w:after="0" w:line="320" w:lineRule="exact"/>
        <w:ind w:left="24" w:right="24"/>
        <w:rPr>
          <w:lang w:eastAsia="zh-CN"/>
        </w:rPr>
      </w:pPr>
      <w:r>
        <w:rPr>
          <w:rFonts w:ascii="宋体" w:eastAsia="宋体" w:hAnsi="宋体"/>
          <w:color w:val="000000"/>
          <w:sz w:val="32"/>
          <w:lang w:eastAsia="zh-CN"/>
        </w:rPr>
        <w:t>附件 2</w:t>
      </w:r>
    </w:p>
    <w:p w14:paraId="677CFF51" w14:textId="77777777" w:rsidR="006D1ACC" w:rsidRDefault="006D1ACC" w:rsidP="006D1ACC">
      <w:pPr>
        <w:autoSpaceDE w:val="0"/>
        <w:autoSpaceDN w:val="0"/>
        <w:spacing w:before="400" w:after="248" w:line="440" w:lineRule="exact"/>
        <w:ind w:left="2040" w:right="2040"/>
        <w:jc w:val="right"/>
        <w:rPr>
          <w:lang w:eastAsia="zh-CN"/>
        </w:rPr>
      </w:pPr>
      <w:r>
        <w:rPr>
          <w:rFonts w:ascii="宋体" w:eastAsia="宋体" w:hAnsi="宋体"/>
          <w:color w:val="000000"/>
          <w:sz w:val="44"/>
          <w:lang w:eastAsia="zh-CN"/>
        </w:rPr>
        <w:t>广东省民办教育协会 2019 年科研项目优秀课题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792"/>
        <w:gridCol w:w="1848"/>
        <w:gridCol w:w="4986"/>
        <w:gridCol w:w="1090"/>
        <w:gridCol w:w="3680"/>
        <w:gridCol w:w="1584"/>
      </w:tblGrid>
      <w:tr w:rsidR="006D1ACC" w14:paraId="0C027EBB" w14:textId="77777777" w:rsidTr="00751F5F">
        <w:trPr>
          <w:trHeight w:hRule="exact" w:val="812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5BBF23" w14:textId="77777777" w:rsidR="006D1ACC" w:rsidRDefault="006D1ACC" w:rsidP="00751F5F">
            <w:pPr>
              <w:autoSpaceDE w:val="0"/>
              <w:autoSpaceDN w:val="0"/>
              <w:spacing w:before="29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序号</w:t>
            </w:r>
            <w:proofErr w:type="spellEnd"/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C06D17" w14:textId="77777777" w:rsidR="006D1ACC" w:rsidRDefault="006D1ACC" w:rsidP="00751F5F">
            <w:pPr>
              <w:autoSpaceDE w:val="0"/>
              <w:autoSpaceDN w:val="0"/>
              <w:spacing w:before="29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课题编号</w:t>
            </w:r>
            <w:proofErr w:type="spellEnd"/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260138" w14:textId="77777777" w:rsidR="006D1ACC" w:rsidRDefault="006D1ACC" w:rsidP="00751F5F">
            <w:pPr>
              <w:autoSpaceDE w:val="0"/>
              <w:autoSpaceDN w:val="0"/>
              <w:spacing w:before="29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课题名称</w:t>
            </w:r>
            <w:proofErr w:type="spellEnd"/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09908B" w14:textId="77777777" w:rsidR="006D1ACC" w:rsidRDefault="006D1ACC" w:rsidP="00751F5F">
            <w:pPr>
              <w:autoSpaceDE w:val="0"/>
              <w:autoSpaceDN w:val="0"/>
              <w:spacing w:before="29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负责人</w:t>
            </w:r>
            <w:proofErr w:type="spellEnd"/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EFAFE1D" w14:textId="77777777" w:rsidR="006D1ACC" w:rsidRDefault="006D1ACC" w:rsidP="00751F5F">
            <w:pPr>
              <w:autoSpaceDE w:val="0"/>
              <w:autoSpaceDN w:val="0"/>
              <w:spacing w:before="29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工作单位</w:t>
            </w:r>
            <w:proofErr w:type="spellEnd"/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F35B4D" w14:textId="77777777" w:rsidR="006D1ACC" w:rsidRDefault="006D1ACC" w:rsidP="00751F5F">
            <w:pPr>
              <w:autoSpaceDE w:val="0"/>
              <w:autoSpaceDN w:val="0"/>
              <w:spacing w:before="29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类别</w:t>
            </w:r>
            <w:proofErr w:type="spellEnd"/>
          </w:p>
        </w:tc>
      </w:tr>
      <w:tr w:rsidR="006D1ACC" w14:paraId="6E4E2F3D" w14:textId="77777777" w:rsidTr="00751F5F">
        <w:trPr>
          <w:trHeight w:hRule="exact" w:val="69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C472AC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7006CD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2019GM1.0.0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C1C9E6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ind w:left="106" w:right="106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监事会在民办高校治理中的职能和作用研究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6B7E2E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钟伟强</w:t>
            </w:r>
            <w:proofErr w:type="spellEnd"/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D48DB2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广州工商学院</w:t>
            </w:r>
            <w:proofErr w:type="spellEnd"/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4C971E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</w:tr>
      <w:tr w:rsidR="006D1ACC" w14:paraId="24F1D457" w14:textId="77777777" w:rsidTr="00751F5F">
        <w:trPr>
          <w:trHeight w:hRule="exact" w:val="69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773317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EFE3FB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2019GM2.7.1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09D9DE" w14:textId="77777777" w:rsidR="006D1ACC" w:rsidRDefault="006D1ACC" w:rsidP="00751F5F">
            <w:pPr>
              <w:autoSpaceDE w:val="0"/>
              <w:autoSpaceDN w:val="0"/>
              <w:spacing w:after="0" w:line="306" w:lineRule="exact"/>
              <w:ind w:left="106" w:right="104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</w:t>
            </w:r>
            <w:proofErr w:type="gramStart"/>
            <w:r>
              <w:rPr>
                <w:rFonts w:ascii="宋体" w:eastAsia="宋体" w:hAnsi="宋体"/>
                <w:color w:val="000000"/>
                <w:lang w:eastAsia="zh-CN"/>
              </w:rPr>
              <w:t>思政课</w:t>
            </w:r>
            <w:proofErr w:type="gramEnd"/>
            <w:r>
              <w:rPr>
                <w:rFonts w:ascii="宋体" w:eastAsia="宋体" w:hAnsi="宋体"/>
                <w:color w:val="000000"/>
                <w:lang w:eastAsia="zh-CN"/>
              </w:rPr>
              <w:t>教师队伍“124”立体化培养体系的构建与实践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F7F0A5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沈秋娜</w:t>
            </w:r>
            <w:proofErr w:type="spellEnd"/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D79900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广东岭南职业技术学院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154B2D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</w:tr>
      <w:tr w:rsidR="006D1ACC" w14:paraId="6BECCD11" w14:textId="77777777" w:rsidTr="00751F5F">
        <w:trPr>
          <w:trHeight w:hRule="exact" w:val="69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6BE305" w14:textId="77777777" w:rsidR="006D1ACC" w:rsidRDefault="006D1ACC" w:rsidP="00751F5F">
            <w:pPr>
              <w:autoSpaceDE w:val="0"/>
              <w:autoSpaceDN w:val="0"/>
              <w:spacing w:before="23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F139B8" w14:textId="77777777" w:rsidR="006D1ACC" w:rsidRDefault="006D1ACC" w:rsidP="00751F5F">
            <w:pPr>
              <w:autoSpaceDE w:val="0"/>
              <w:autoSpaceDN w:val="0"/>
              <w:spacing w:before="23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2019GM4.1.6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4007E9" w14:textId="77777777" w:rsidR="006D1ACC" w:rsidRDefault="006D1ACC" w:rsidP="00751F5F">
            <w:pPr>
              <w:autoSpaceDE w:val="0"/>
              <w:autoSpaceDN w:val="0"/>
              <w:spacing w:after="0" w:line="304" w:lineRule="exact"/>
              <w:ind w:left="106" w:right="104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新工科形势下民办高校物联网应用型人才模式研究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7C34BD" w14:textId="77777777" w:rsidR="006D1ACC" w:rsidRDefault="006D1ACC" w:rsidP="00751F5F">
            <w:pPr>
              <w:autoSpaceDE w:val="0"/>
              <w:autoSpaceDN w:val="0"/>
              <w:spacing w:before="23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沈 兰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FFFEE4" w14:textId="77777777" w:rsidR="006D1ACC" w:rsidRDefault="006D1ACC" w:rsidP="00751F5F">
            <w:pPr>
              <w:autoSpaceDE w:val="0"/>
              <w:autoSpaceDN w:val="0"/>
              <w:spacing w:before="23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广州大学松田学院</w:t>
            </w:r>
            <w:proofErr w:type="spellEnd"/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E24E91" w14:textId="77777777" w:rsidR="006D1ACC" w:rsidRDefault="006D1ACC" w:rsidP="00751F5F">
            <w:pPr>
              <w:autoSpaceDE w:val="0"/>
              <w:autoSpaceDN w:val="0"/>
              <w:spacing w:before="23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</w:tr>
      <w:tr w:rsidR="006D1ACC" w14:paraId="4AB4C9E1" w14:textId="77777777" w:rsidTr="00751F5F">
        <w:trPr>
          <w:trHeight w:hRule="exact" w:val="69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83EE72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5F938F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2019GM3.4.2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ACB06F" w14:textId="77777777" w:rsidR="006D1ACC" w:rsidRDefault="006D1ACC" w:rsidP="00751F5F">
            <w:pPr>
              <w:autoSpaceDE w:val="0"/>
              <w:autoSpaceDN w:val="0"/>
              <w:spacing w:after="0" w:line="306" w:lineRule="exact"/>
              <w:ind w:left="106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民办高职院校服务区域经济发展研究——以惠州市民办高职为例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F98A36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郜燕群</w:t>
            </w:r>
            <w:proofErr w:type="spellEnd"/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380511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惠州经济职业技术学院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275A01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</w:tr>
      <w:tr w:rsidR="006D1ACC" w14:paraId="531A4B72" w14:textId="77777777" w:rsidTr="00751F5F">
        <w:trPr>
          <w:trHeight w:hRule="exact" w:val="69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B19DB3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5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FB9126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2019GM1.8.1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FC56B0" w14:textId="77777777" w:rsidR="006D1ACC" w:rsidRDefault="006D1ACC" w:rsidP="00751F5F">
            <w:pPr>
              <w:autoSpaceDE w:val="0"/>
              <w:autoSpaceDN w:val="0"/>
              <w:spacing w:after="0" w:line="306" w:lineRule="exact"/>
              <w:ind w:left="106" w:right="104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广东省民办教育集团化办学研究——以广东华立教育集团为例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968FC1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王庆海</w:t>
            </w:r>
            <w:proofErr w:type="spellEnd"/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15B594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广州华立科技职业学院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E3E022" w14:textId="77777777" w:rsidR="006D1ACC" w:rsidRDefault="006D1ACC" w:rsidP="00751F5F">
            <w:pPr>
              <w:autoSpaceDE w:val="0"/>
              <w:autoSpaceDN w:val="0"/>
              <w:spacing w:before="234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</w:tr>
      <w:tr w:rsidR="006D1ACC" w14:paraId="58733F6B" w14:textId="77777777" w:rsidTr="00751F5F">
        <w:trPr>
          <w:trHeight w:hRule="exact" w:val="69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CD3F1D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FB0831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2019GM4.3.3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775EC4E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数字媒体应用技术专业“岗证课赛”课程体系研究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F7687E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萧 玥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7082C9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广州华南商贸职业学院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565122" w14:textId="77777777" w:rsidR="006D1ACC" w:rsidRDefault="006D1ACC" w:rsidP="00751F5F">
            <w:pPr>
              <w:autoSpaceDE w:val="0"/>
              <w:autoSpaceDN w:val="0"/>
              <w:spacing w:before="236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</w:tr>
      <w:tr w:rsidR="006D1ACC" w14:paraId="1763B02B" w14:textId="77777777" w:rsidTr="00751F5F">
        <w:trPr>
          <w:trHeight w:hRule="exact" w:val="94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54E34E" w14:textId="77777777" w:rsidR="006D1ACC" w:rsidRDefault="006D1ACC" w:rsidP="00751F5F">
            <w:pPr>
              <w:autoSpaceDE w:val="0"/>
              <w:autoSpaceDN w:val="0"/>
              <w:spacing w:before="358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A115B4" w14:textId="77777777" w:rsidR="006D1ACC" w:rsidRDefault="006D1ACC" w:rsidP="00751F5F">
            <w:pPr>
              <w:autoSpaceDE w:val="0"/>
              <w:autoSpaceDN w:val="0"/>
              <w:spacing w:before="358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2019GM3.5.2</w:t>
            </w:r>
          </w:p>
        </w:tc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CA8995" w14:textId="77777777" w:rsidR="006D1ACC" w:rsidRDefault="006D1ACC" w:rsidP="00751F5F">
            <w:pPr>
              <w:autoSpaceDE w:val="0"/>
              <w:autoSpaceDN w:val="0"/>
              <w:spacing w:before="202" w:after="0" w:line="220" w:lineRule="exact"/>
              <w:jc w:val="right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民办学校服装专业依托“基地”建设的“工学交替”</w:t>
            </w:r>
          </w:p>
          <w:p w14:paraId="5E0D083F" w14:textId="77777777" w:rsidR="006D1ACC" w:rsidRDefault="006D1ACC" w:rsidP="00751F5F">
            <w:pPr>
              <w:autoSpaceDE w:val="0"/>
              <w:autoSpaceDN w:val="0"/>
              <w:spacing w:before="92" w:after="0" w:line="220" w:lineRule="exact"/>
              <w:ind w:left="106" w:right="106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产教融合教学改革与实践研究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02411D" w14:textId="77777777" w:rsidR="006D1ACC" w:rsidRDefault="006D1ACC" w:rsidP="00751F5F">
            <w:pPr>
              <w:autoSpaceDE w:val="0"/>
              <w:autoSpaceDN w:val="0"/>
              <w:spacing w:before="35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陈改梅</w:t>
            </w:r>
            <w:proofErr w:type="spellEnd"/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88C26A" w14:textId="77777777" w:rsidR="006D1ACC" w:rsidRDefault="006D1ACC" w:rsidP="00751F5F">
            <w:pPr>
              <w:autoSpaceDE w:val="0"/>
              <w:autoSpaceDN w:val="0"/>
              <w:spacing w:before="358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广州华立科技职业学院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971DEC" w14:textId="77777777" w:rsidR="006D1ACC" w:rsidRDefault="006D1ACC" w:rsidP="00751F5F">
            <w:pPr>
              <w:autoSpaceDE w:val="0"/>
              <w:autoSpaceDN w:val="0"/>
              <w:spacing w:before="35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</w:tr>
    </w:tbl>
    <w:p w14:paraId="22762F25" w14:textId="178CC8D0" w:rsidR="001B2412" w:rsidRDefault="001B2412"/>
    <w:sectPr w:rsidR="001B2412" w:rsidSect="006D1ACC">
      <w:pgSz w:w="16838" w:h="11906" w:orient="landscape" w:code="9"/>
      <w:pgMar w:top="107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685C" w14:textId="77777777" w:rsidR="00494A33" w:rsidRDefault="00494A33" w:rsidP="006D1ACC">
      <w:pPr>
        <w:spacing w:after="0" w:line="240" w:lineRule="auto"/>
      </w:pPr>
      <w:r>
        <w:separator/>
      </w:r>
    </w:p>
  </w:endnote>
  <w:endnote w:type="continuationSeparator" w:id="0">
    <w:p w14:paraId="4FB08104" w14:textId="77777777" w:rsidR="00494A33" w:rsidRDefault="00494A33" w:rsidP="006D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C1AC" w14:textId="77777777" w:rsidR="00494A33" w:rsidRDefault="00494A33" w:rsidP="006D1ACC">
      <w:pPr>
        <w:spacing w:after="0" w:line="240" w:lineRule="auto"/>
      </w:pPr>
      <w:r>
        <w:separator/>
      </w:r>
    </w:p>
  </w:footnote>
  <w:footnote w:type="continuationSeparator" w:id="0">
    <w:p w14:paraId="741ED518" w14:textId="77777777" w:rsidR="00494A33" w:rsidRDefault="00494A33" w:rsidP="006D1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BB"/>
    <w:rsid w:val="00046E12"/>
    <w:rsid w:val="00047ECC"/>
    <w:rsid w:val="00057BA7"/>
    <w:rsid w:val="000E4B79"/>
    <w:rsid w:val="000E66C7"/>
    <w:rsid w:val="000F4CB3"/>
    <w:rsid w:val="00117881"/>
    <w:rsid w:val="001806A8"/>
    <w:rsid w:val="001B16E4"/>
    <w:rsid w:val="001B2412"/>
    <w:rsid w:val="001C013F"/>
    <w:rsid w:val="0025372F"/>
    <w:rsid w:val="002879D5"/>
    <w:rsid w:val="002950E3"/>
    <w:rsid w:val="002970AD"/>
    <w:rsid w:val="003204A5"/>
    <w:rsid w:val="0038091A"/>
    <w:rsid w:val="003F4D38"/>
    <w:rsid w:val="004073A1"/>
    <w:rsid w:val="0043162D"/>
    <w:rsid w:val="00494A33"/>
    <w:rsid w:val="005034E5"/>
    <w:rsid w:val="00516882"/>
    <w:rsid w:val="00561154"/>
    <w:rsid w:val="005A4D14"/>
    <w:rsid w:val="005B0765"/>
    <w:rsid w:val="00604F85"/>
    <w:rsid w:val="006424BC"/>
    <w:rsid w:val="006D0360"/>
    <w:rsid w:val="006D1ACC"/>
    <w:rsid w:val="006E0DE1"/>
    <w:rsid w:val="007545BD"/>
    <w:rsid w:val="007C34AB"/>
    <w:rsid w:val="00813AAF"/>
    <w:rsid w:val="00866A53"/>
    <w:rsid w:val="00872FFE"/>
    <w:rsid w:val="008D1C37"/>
    <w:rsid w:val="008F0C97"/>
    <w:rsid w:val="0092622D"/>
    <w:rsid w:val="00936F6F"/>
    <w:rsid w:val="00955FFE"/>
    <w:rsid w:val="009E602B"/>
    <w:rsid w:val="009F6E34"/>
    <w:rsid w:val="00A109E8"/>
    <w:rsid w:val="00A43F83"/>
    <w:rsid w:val="00A50163"/>
    <w:rsid w:val="00AA7A39"/>
    <w:rsid w:val="00AC2329"/>
    <w:rsid w:val="00B25CA6"/>
    <w:rsid w:val="00B86379"/>
    <w:rsid w:val="00BC38C2"/>
    <w:rsid w:val="00BE69B7"/>
    <w:rsid w:val="00C10D93"/>
    <w:rsid w:val="00C12DD4"/>
    <w:rsid w:val="00CC7AC8"/>
    <w:rsid w:val="00CF6203"/>
    <w:rsid w:val="00D33867"/>
    <w:rsid w:val="00D437D9"/>
    <w:rsid w:val="00D55D65"/>
    <w:rsid w:val="00D94493"/>
    <w:rsid w:val="00DE2001"/>
    <w:rsid w:val="00E76162"/>
    <w:rsid w:val="00ED71F1"/>
    <w:rsid w:val="00EF77DD"/>
    <w:rsid w:val="00F4604D"/>
    <w:rsid w:val="00FA51A0"/>
    <w:rsid w:val="00FB08BB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F16E9"/>
  <w15:chartTrackingRefBased/>
  <w15:docId w15:val="{6A809BEB-F406-4081-A567-6F2534D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CC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A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海霞</dc:creator>
  <cp:keywords/>
  <dc:description/>
  <cp:lastModifiedBy>李 海霞</cp:lastModifiedBy>
  <cp:revision>2</cp:revision>
  <dcterms:created xsi:type="dcterms:W3CDTF">2021-08-06T09:39:00Z</dcterms:created>
  <dcterms:modified xsi:type="dcterms:W3CDTF">2021-08-06T09:45:00Z</dcterms:modified>
</cp:coreProperties>
</file>