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方正仿宋简体" w:hAnsi="方正仿宋简体" w:eastAsia="方正仿宋简体" w:cs="方正仿宋简体"/>
          <w:bCs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1104"/>
        <w:tblOverlap w:val="never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472"/>
        <w:gridCol w:w="653"/>
        <w:gridCol w:w="709"/>
        <w:gridCol w:w="1330"/>
        <w:gridCol w:w="762"/>
        <w:gridCol w:w="669"/>
        <w:gridCol w:w="363"/>
        <w:gridCol w:w="296"/>
        <w:gridCol w:w="118"/>
        <w:gridCol w:w="859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参赛单位</w:t>
            </w:r>
          </w:p>
        </w:tc>
        <w:tc>
          <w:tcPr>
            <w:tcW w:w="537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节目名称</w:t>
            </w:r>
          </w:p>
        </w:tc>
        <w:tc>
          <w:tcPr>
            <w:tcW w:w="7989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节目形式</w:t>
            </w:r>
          </w:p>
        </w:tc>
        <w:tc>
          <w:tcPr>
            <w:tcW w:w="39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是否原创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参赛组别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（请打钩）</w:t>
            </w:r>
          </w:p>
        </w:tc>
        <w:tc>
          <w:tcPr>
            <w:tcW w:w="7989" w:type="dxa"/>
            <w:gridSpan w:val="11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□教师组        □高校</w:t>
            </w:r>
            <w:r>
              <w:rPr>
                <w:rFonts w:hint="eastAsia" w:ascii="宋体" w:hAnsi="宋体" w:cs="宋体"/>
                <w:sz w:val="24"/>
              </w:rPr>
              <w:t xml:space="preserve">组      </w:t>
            </w:r>
            <w:r>
              <w:rPr>
                <w:rFonts w:hint="eastAsia" w:ascii="宋体" w:hAnsi="宋体"/>
                <w:sz w:val="24"/>
              </w:rPr>
              <w:t xml:space="preserve">□高中组      □初中组    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□小学组        □幼儿园组    □培训机构组  □其他组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2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参赛人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参赛人数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ind w:left="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参赛时间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方正仿宋简体" w:hAnsi="方正仿宋简体" w:eastAsia="方正仿宋简体" w:cs="方正仿宋简体"/>
          <w:b/>
          <w:sz w:val="32"/>
          <w:szCs w:val="32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附件：广东首届民办学校朗诵展演回执表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C6443"/>
    <w:rsid w:val="636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2021-01-29T03:47:00Z</dcterms:created>
  <dc:creator>Ivy_耿</dc:creator>
  <cp:lastModifiedBy>Ivy_耿</cp:lastModifiedBy>
  <dcterms:modified xsi:type="dcterms:W3CDTF">2021-01-29T03:48:04Z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